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45C7" w14:textId="77777777" w:rsidR="00EE6049" w:rsidRPr="00543AF6" w:rsidRDefault="00EE6049" w:rsidP="00EE6049">
      <w:pPr>
        <w:widowControl/>
        <w:spacing w:line="360" w:lineRule="auto"/>
        <w:jc w:val="left"/>
        <w:rPr>
          <w:rFonts w:ascii="方正黑体_GBK" w:eastAsia="方正黑体_GBK" w:hAnsi="Times New Roman" w:cs="Times New Roman"/>
          <w:sz w:val="32"/>
          <w:szCs w:val="32"/>
        </w:rPr>
      </w:pPr>
      <w:r w:rsidRPr="00543AF6"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14:paraId="6835A920" w14:textId="77777777" w:rsidR="00EE6049" w:rsidRPr="00EB5FD4" w:rsidRDefault="00EE6049" w:rsidP="00EE6049">
      <w:pPr>
        <w:spacing w:line="460" w:lineRule="exact"/>
        <w:ind w:firstLineChars="200" w:firstLine="880"/>
        <w:rPr>
          <w:rFonts w:ascii="方正黑体_GBK" w:eastAsia="方正黑体_GBK" w:hAnsi="黑体"/>
          <w:sz w:val="44"/>
          <w:szCs w:val="44"/>
        </w:rPr>
      </w:pPr>
      <w:r>
        <w:rPr>
          <w:rFonts w:ascii="方正黑体_GBK" w:eastAsia="方正黑体_GBK" w:hAnsi="黑体" w:hint="eastAsia"/>
          <w:sz w:val="44"/>
          <w:szCs w:val="44"/>
        </w:rPr>
        <w:t>申请</w:t>
      </w:r>
      <w:r w:rsidRPr="00EB5FD4">
        <w:rPr>
          <w:rFonts w:ascii="方正黑体_GBK" w:eastAsia="方正黑体_GBK" w:hAnsi="黑体" w:hint="eastAsia"/>
          <w:sz w:val="44"/>
          <w:szCs w:val="44"/>
        </w:rPr>
        <w:t>医药产品</w:t>
      </w:r>
      <w:proofErr w:type="gramStart"/>
      <w:r w:rsidRPr="00EB5FD4">
        <w:rPr>
          <w:rFonts w:ascii="方正黑体_GBK" w:eastAsia="方正黑体_GBK" w:hAnsi="黑体" w:hint="eastAsia"/>
          <w:sz w:val="44"/>
          <w:szCs w:val="44"/>
        </w:rPr>
        <w:t>推介需</w:t>
      </w:r>
      <w:proofErr w:type="gramEnd"/>
      <w:r>
        <w:rPr>
          <w:rFonts w:ascii="方正黑体_GBK" w:eastAsia="方正黑体_GBK" w:hAnsi="黑体" w:hint="eastAsia"/>
          <w:sz w:val="44"/>
          <w:szCs w:val="44"/>
        </w:rPr>
        <w:t>提交</w:t>
      </w:r>
      <w:r w:rsidRPr="00EB5FD4">
        <w:rPr>
          <w:rFonts w:ascii="方正黑体_GBK" w:eastAsia="方正黑体_GBK" w:hAnsi="黑体" w:hint="eastAsia"/>
          <w:sz w:val="44"/>
          <w:szCs w:val="44"/>
        </w:rPr>
        <w:t>的资料目录</w:t>
      </w:r>
    </w:p>
    <w:p w14:paraId="6DA6158D" w14:textId="77777777" w:rsidR="00EE6049" w:rsidRPr="00A71559" w:rsidRDefault="00EE6049" w:rsidP="00EE6049">
      <w:pPr>
        <w:jc w:val="center"/>
        <w:rPr>
          <w:rFonts w:ascii="方正仿宋_GBK" w:eastAsia="方正仿宋_GBK" w:hAnsiTheme="minorEastAsia" w:cs="Times New Roman"/>
          <w:sz w:val="32"/>
          <w:szCs w:val="32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8"/>
      </w:tblGrid>
      <w:tr w:rsidR="00EE6049" w:rsidRPr="00A71559" w14:paraId="656AD746" w14:textId="77777777" w:rsidTr="006D4753">
        <w:trPr>
          <w:trHeight w:val="626"/>
        </w:trPr>
        <w:tc>
          <w:tcPr>
            <w:tcW w:w="8988" w:type="dxa"/>
          </w:tcPr>
          <w:p w14:paraId="1795B5C4" w14:textId="77777777" w:rsidR="00EE6049" w:rsidRPr="002957F1" w:rsidRDefault="00EE6049" w:rsidP="006D4753">
            <w:pPr>
              <w:rPr>
                <w:rFonts w:ascii="方正仿宋_GBK" w:eastAsia="方正仿宋_GBK" w:hAnsiTheme="minorEastAsia" w:cs="Times New Roman"/>
                <w:color w:val="FF0000"/>
                <w:sz w:val="32"/>
                <w:szCs w:val="32"/>
              </w:rPr>
            </w:pPr>
            <w:r w:rsidRPr="003978BB"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1</w:t>
            </w:r>
            <w:r w:rsidRPr="003978BB">
              <w:rPr>
                <w:rFonts w:ascii="方正仿宋_GBK" w:eastAsia="方正仿宋_GBK" w:hAnsiTheme="minorEastAsia" w:cs="Times New Roman"/>
                <w:sz w:val="32"/>
                <w:szCs w:val="32"/>
              </w:rPr>
              <w:t>.</w:t>
            </w:r>
            <w:r w:rsidRPr="003978BB"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医药产品阳光推介申请表（附件2）</w:t>
            </w:r>
          </w:p>
        </w:tc>
      </w:tr>
      <w:tr w:rsidR="00EE6049" w:rsidRPr="00A71559" w14:paraId="5702113E" w14:textId="77777777" w:rsidTr="006D4753">
        <w:trPr>
          <w:trHeight w:val="626"/>
        </w:trPr>
        <w:tc>
          <w:tcPr>
            <w:tcW w:w="8988" w:type="dxa"/>
          </w:tcPr>
          <w:p w14:paraId="4ED185AD" w14:textId="77777777" w:rsidR="00EE6049" w:rsidRPr="00A71559" w:rsidRDefault="00EE6049" w:rsidP="006D4753">
            <w:pPr>
              <w:rPr>
                <w:rFonts w:ascii="方正仿宋_GBK" w:eastAsia="方正仿宋_GBK" w:hAnsiTheme="minorEastAsia" w:cs="Times New Roman"/>
                <w:sz w:val="32"/>
                <w:szCs w:val="32"/>
              </w:rPr>
            </w:pPr>
            <w:r>
              <w:rPr>
                <w:rFonts w:ascii="方正仿宋_GBK" w:eastAsia="方正仿宋_GBK" w:hAnsiTheme="minorEastAsia" w:cs="Times New Roman"/>
                <w:sz w:val="32"/>
                <w:szCs w:val="32"/>
              </w:rPr>
              <w:t>2</w:t>
            </w:r>
            <w:r w:rsidRPr="00A71559"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.</w:t>
            </w:r>
            <w:bookmarkStart w:id="0" w:name="_Hlk12890330"/>
            <w:r w:rsidRPr="00A71559"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医药代表登记备案信息表</w:t>
            </w:r>
            <w:bookmarkEnd w:id="0"/>
            <w:r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（附件3）</w:t>
            </w:r>
          </w:p>
        </w:tc>
      </w:tr>
      <w:tr w:rsidR="00EE6049" w:rsidRPr="00A71559" w14:paraId="429E8377" w14:textId="77777777" w:rsidTr="006D4753">
        <w:trPr>
          <w:trHeight w:val="562"/>
        </w:trPr>
        <w:tc>
          <w:tcPr>
            <w:tcW w:w="8988" w:type="dxa"/>
          </w:tcPr>
          <w:p w14:paraId="055C57BC" w14:textId="77777777" w:rsidR="00EE6049" w:rsidRPr="00A71559" w:rsidRDefault="00EE6049" w:rsidP="006D4753">
            <w:pPr>
              <w:rPr>
                <w:rFonts w:ascii="方正仿宋_GBK" w:eastAsia="方正仿宋_GBK" w:hAnsiTheme="minorEastAsia" w:cs="Times New Roman"/>
                <w:sz w:val="32"/>
                <w:szCs w:val="32"/>
              </w:rPr>
            </w:pPr>
            <w:r>
              <w:rPr>
                <w:rFonts w:ascii="方正仿宋_GBK" w:eastAsia="方正仿宋_GBK" w:hAnsiTheme="minorEastAsia" w:cs="Times New Roman"/>
                <w:sz w:val="32"/>
                <w:szCs w:val="32"/>
              </w:rPr>
              <w:t>3</w:t>
            </w:r>
            <w:r w:rsidRPr="00A71559"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.医药代表法人授权委托书</w:t>
            </w:r>
            <w:r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（附件4）</w:t>
            </w:r>
          </w:p>
        </w:tc>
      </w:tr>
      <w:tr w:rsidR="00EE6049" w:rsidRPr="00A71559" w14:paraId="14891BA8" w14:textId="77777777" w:rsidTr="006D4753">
        <w:trPr>
          <w:trHeight w:val="562"/>
        </w:trPr>
        <w:tc>
          <w:tcPr>
            <w:tcW w:w="8988" w:type="dxa"/>
          </w:tcPr>
          <w:p w14:paraId="56264099" w14:textId="77777777" w:rsidR="00EE6049" w:rsidRPr="00D216B5" w:rsidRDefault="00EE6049" w:rsidP="006D4753">
            <w:pPr>
              <w:rPr>
                <w:rFonts w:ascii="方正仿宋_GBK" w:eastAsia="方正仿宋_GBK" w:hAnsiTheme="minorEastAsia" w:cs="Times New Roman"/>
                <w:sz w:val="32"/>
                <w:szCs w:val="32"/>
              </w:rPr>
            </w:pPr>
            <w:r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Theme="minorEastAsia" w:cs="Times New Roman"/>
                <w:sz w:val="32"/>
                <w:szCs w:val="32"/>
              </w:rPr>
              <w:t>.</w:t>
            </w:r>
            <w:r w:rsidRPr="00D216B5"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医药产品推介及销售廉洁承诺书</w:t>
            </w:r>
          </w:p>
        </w:tc>
      </w:tr>
      <w:tr w:rsidR="00EE6049" w:rsidRPr="00A71559" w14:paraId="13BDCB27" w14:textId="77777777" w:rsidTr="006D4753">
        <w:trPr>
          <w:trHeight w:val="92"/>
        </w:trPr>
        <w:tc>
          <w:tcPr>
            <w:tcW w:w="8988" w:type="dxa"/>
          </w:tcPr>
          <w:p w14:paraId="6AF6A8FC" w14:textId="77777777" w:rsidR="00EE6049" w:rsidRPr="00A71559" w:rsidRDefault="00EE6049" w:rsidP="006D4753">
            <w:pPr>
              <w:rPr>
                <w:rFonts w:ascii="方正仿宋_GBK" w:eastAsia="方正仿宋_GBK" w:hAnsiTheme="minorEastAsia" w:cs="Times New Roman"/>
                <w:sz w:val="32"/>
                <w:szCs w:val="32"/>
              </w:rPr>
            </w:pPr>
            <w:r>
              <w:rPr>
                <w:rFonts w:ascii="方正仿宋_GBK" w:eastAsia="方正仿宋_GBK" w:hAnsiTheme="minorEastAsia" w:cs="Times New Roman"/>
                <w:sz w:val="32"/>
                <w:szCs w:val="32"/>
              </w:rPr>
              <w:t>5</w:t>
            </w:r>
            <w:r w:rsidRPr="00A71559"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.医药产品说明书及彩页宣传资料</w:t>
            </w:r>
          </w:p>
        </w:tc>
      </w:tr>
      <w:tr w:rsidR="00EE6049" w:rsidRPr="00A71559" w14:paraId="4755D75E" w14:textId="77777777" w:rsidTr="006D4753">
        <w:trPr>
          <w:trHeight w:val="626"/>
        </w:trPr>
        <w:tc>
          <w:tcPr>
            <w:tcW w:w="8988" w:type="dxa"/>
          </w:tcPr>
          <w:p w14:paraId="73275787" w14:textId="77777777" w:rsidR="00EE6049" w:rsidRPr="00A71559" w:rsidRDefault="00EE6049" w:rsidP="006D4753">
            <w:pPr>
              <w:rPr>
                <w:rFonts w:ascii="方正仿宋_GBK" w:eastAsia="方正仿宋_GBK" w:hAnsiTheme="minorEastAsia" w:cs="Times New Roman"/>
                <w:sz w:val="32"/>
                <w:szCs w:val="32"/>
              </w:rPr>
            </w:pPr>
            <w:r>
              <w:rPr>
                <w:rFonts w:ascii="方正仿宋_GBK" w:eastAsia="方正仿宋_GBK" w:hAnsiTheme="minorEastAsia" w:cs="Times New Roman"/>
                <w:sz w:val="32"/>
                <w:szCs w:val="32"/>
              </w:rPr>
              <w:t>6</w:t>
            </w:r>
            <w:r w:rsidRPr="00A71559"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.加盖企业印章的 (GMP)认证证书复印件及生产批件复印件</w:t>
            </w:r>
          </w:p>
        </w:tc>
      </w:tr>
      <w:tr w:rsidR="00EE6049" w:rsidRPr="00A71559" w14:paraId="712D22E9" w14:textId="77777777" w:rsidTr="006D4753">
        <w:trPr>
          <w:trHeight w:val="626"/>
        </w:trPr>
        <w:tc>
          <w:tcPr>
            <w:tcW w:w="8988" w:type="dxa"/>
          </w:tcPr>
          <w:p w14:paraId="43341EC5" w14:textId="77777777" w:rsidR="00EE6049" w:rsidRDefault="00EE6049" w:rsidP="006D4753">
            <w:pPr>
              <w:rPr>
                <w:rFonts w:ascii="方正仿宋_GBK" w:eastAsia="方正仿宋_GBK" w:hAnsiTheme="minorEastAsia" w:cs="Times New Roman"/>
                <w:sz w:val="32"/>
                <w:szCs w:val="32"/>
              </w:rPr>
            </w:pPr>
            <w:r>
              <w:rPr>
                <w:rFonts w:ascii="方正仿宋_GBK" w:eastAsia="方正仿宋_GBK" w:hAnsiTheme="minorEastAsia" w:cs="Times New Roman"/>
                <w:sz w:val="32"/>
                <w:szCs w:val="32"/>
              </w:rPr>
              <w:t>7</w:t>
            </w:r>
            <w:r w:rsidRPr="00A71559">
              <w:rPr>
                <w:rFonts w:ascii="方正仿宋_GBK" w:eastAsia="方正仿宋_GBK" w:hAnsiTheme="minorEastAsia" w:cs="Times New Roman" w:hint="eastAsia"/>
                <w:sz w:val="32"/>
                <w:szCs w:val="32"/>
              </w:rPr>
              <w:t>.与该医药产品相关的详细资料</w:t>
            </w:r>
          </w:p>
          <w:p w14:paraId="418D3B71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药品名称（通用名、商品名、英文名）及有效成分资料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622E29A7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药效学资料（药理作用、作用机制、适应症、禁忌症、用法用量等）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2000D013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药动学资料，包括：</w:t>
            </w:r>
            <w:proofErr w:type="spellStart"/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C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  <w:vertAlign w:val="subscript"/>
              </w:rPr>
              <w:t>max</w:t>
            </w:r>
            <w:proofErr w:type="spellEnd"/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（达峰浓度）、</w:t>
            </w:r>
            <w:proofErr w:type="spellStart"/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V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  <w:vertAlign w:val="subscript"/>
              </w:rPr>
              <w:t>d</w:t>
            </w:r>
            <w:proofErr w:type="spellEnd"/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（表观分布容积）、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F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（药物吸收率）、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t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  <w:vertAlign w:val="subscript"/>
              </w:rPr>
              <w:t>1/2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（药物血浆半衰期）、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CL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（药物从血浆总清除率）、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Fu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（尿中原形药物排泄率）、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K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（药物清除速度常数）、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AUC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（药时曲线下面积）、</w:t>
            </w:r>
            <w:proofErr w:type="spellStart"/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T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  <w:vertAlign w:val="subscript"/>
              </w:rPr>
              <w:t>max</w:t>
            </w:r>
            <w:proofErr w:type="spellEnd"/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（药物血浆浓度达峰时间）、</w:t>
            </w: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FB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（药物与血浆蛋白结合率）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5A3B2BAA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毒理学试验资料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2B06EC87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临床疗效观察资料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43ACD3BB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质量控制标准与方法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58437ADC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Calibri" w:cs="Times New Roman"/>
                <w:color w:val="333333"/>
                <w:sz w:val="18"/>
                <w:szCs w:val="18"/>
              </w:rPr>
              <w:t>ADR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资料（药物不良反应）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2FCD202A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生产工艺流程表（简易）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6B57C7B8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药品准字号批文，进口药品须附加盖经销企业质量检验机构原印的《进口药品注册证》、《进口药品检验报告书》复印件和加盖经销</w:t>
            </w:r>
            <w:proofErr w:type="gramStart"/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企业鲜章的</w:t>
            </w:r>
            <w:proofErr w:type="gramEnd"/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口岸检验报告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2195BD3B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ind w:firstLineChars="0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药品价格公示表</w:t>
            </w:r>
            <w:r w:rsidRPr="007678C4">
              <w:rPr>
                <w:rFonts w:ascii="宋体" w:eastAsia="宋体" w:hAnsi="宋体" w:cs="宋体"/>
                <w:vanish/>
                <w:color w:val="333333"/>
                <w:sz w:val="18"/>
                <w:szCs w:val="18"/>
              </w:rPr>
              <w:t>eeb互联药师吧</w:t>
            </w:r>
          </w:p>
          <w:p w14:paraId="08893CC1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ind w:firstLineChars="0"/>
              <w:jc w:val="left"/>
              <w:rPr>
                <w:rFonts w:ascii="Calibri" w:eastAsia="宋体" w:hAnsi="宋体" w:cs="宋体"/>
                <w:color w:val="333333"/>
                <w:sz w:val="18"/>
                <w:szCs w:val="18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药品如果已上《基本医疗保险和工伤保险药品目录》（</w:t>
            </w:r>
            <w:r w:rsidRPr="007678C4">
              <w:rPr>
                <w:rFonts w:ascii="Calibri" w:eastAsia="宋体" w:hAnsi="宋体" w:cs="宋体"/>
                <w:color w:val="333333"/>
                <w:sz w:val="18"/>
                <w:szCs w:val="18"/>
              </w:rPr>
              <w:t>20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18</w:t>
            </w: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年版），须注明编号及分类号、挂网序号。</w:t>
            </w:r>
          </w:p>
          <w:p w14:paraId="13EC740F" w14:textId="77777777" w:rsidR="00EE6049" w:rsidRPr="007678C4" w:rsidRDefault="00EE6049" w:rsidP="00EE6049">
            <w:pPr>
              <w:pStyle w:val="a3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ind w:firstLineChars="0"/>
              <w:jc w:val="left"/>
              <w:rPr>
                <w:rFonts w:ascii="方正仿宋_GBK" w:eastAsia="方正仿宋_GBK" w:hAnsiTheme="minorEastAsia" w:cs="Times New Roman"/>
                <w:sz w:val="32"/>
                <w:szCs w:val="32"/>
              </w:rPr>
            </w:pPr>
            <w:r w:rsidRPr="007678C4">
              <w:rPr>
                <w:rFonts w:ascii="Calibri" w:eastAsia="宋体" w:hAnsi="宋体" w:cs="宋体" w:hint="eastAsia"/>
                <w:color w:val="333333"/>
                <w:sz w:val="18"/>
                <w:szCs w:val="18"/>
              </w:rPr>
              <w:t>本品的主要特点及与我院同类品种性能价格比较</w:t>
            </w:r>
          </w:p>
        </w:tc>
      </w:tr>
    </w:tbl>
    <w:p w14:paraId="6BA13F13" w14:textId="77777777" w:rsidR="00EE6049" w:rsidRDefault="00EE6049" w:rsidP="00EE6049"/>
    <w:p w14:paraId="23FDB49D" w14:textId="77777777" w:rsidR="00EE6049" w:rsidRDefault="00EE6049" w:rsidP="00EE6049"/>
    <w:p w14:paraId="5706B67D" w14:textId="77777777" w:rsidR="00EE6049" w:rsidRDefault="00EE6049" w:rsidP="00EE6049">
      <w:pPr>
        <w:ind w:left="10"/>
      </w:pPr>
      <w:r w:rsidRPr="005B50B6">
        <w:rPr>
          <w:rFonts w:hint="eastAsia"/>
          <w:b/>
          <w:bCs/>
        </w:rPr>
        <w:t>备注：</w:t>
      </w:r>
      <w:r w:rsidRPr="007678C4">
        <w:rPr>
          <w:rFonts w:hint="eastAsia"/>
        </w:rPr>
        <w:t>凡向我院推荐新药的各医药公司、药厂代表请备齐上述相关资料，</w:t>
      </w:r>
      <w:r>
        <w:rPr>
          <w:rFonts w:hint="eastAsia"/>
        </w:rPr>
        <w:t>内容必须真实、 完整、否则不予受理。</w:t>
      </w:r>
    </w:p>
    <w:p w14:paraId="56220149" w14:textId="77777777" w:rsidR="000424D7" w:rsidRPr="00EE6049" w:rsidRDefault="000424D7">
      <w:bookmarkStart w:id="1" w:name="_GoBack"/>
      <w:bookmarkEnd w:id="1"/>
    </w:p>
    <w:sectPr w:rsidR="000424D7" w:rsidRPr="00EE6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287F"/>
    <w:multiLevelType w:val="hybridMultilevel"/>
    <w:tmpl w:val="DEF4F328"/>
    <w:lvl w:ilvl="0" w:tplc="8576773C">
      <w:start w:val="1"/>
      <w:numFmt w:val="decimal"/>
      <w:lvlText w:val="（%1）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62"/>
    <w:rsid w:val="000424D7"/>
    <w:rsid w:val="00977862"/>
    <w:rsid w:val="00E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F93CE-1F11-4295-A3EA-016992EA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耘菘</dc:creator>
  <cp:keywords/>
  <dc:description/>
  <cp:lastModifiedBy>郭 耘菘</cp:lastModifiedBy>
  <cp:revision>2</cp:revision>
  <dcterms:created xsi:type="dcterms:W3CDTF">2019-07-24T09:13:00Z</dcterms:created>
  <dcterms:modified xsi:type="dcterms:W3CDTF">2019-07-24T09:13:00Z</dcterms:modified>
</cp:coreProperties>
</file>